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CF0" w:rsidRDefault="00EF6CF0" w:rsidP="00EF6C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F6C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OŚWIADCZENIE</w:t>
      </w:r>
    </w:p>
    <w:p w:rsidR="00EF6CF0" w:rsidRPr="00EF6CF0" w:rsidRDefault="00EF6CF0" w:rsidP="00EF6C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Ja niżej podpisany/a oświadczam, że jestem osobą uprawnioną *do pochowania zwłok/ szczątków ludzkich zmarłego/ej ……………………………………………………………….,</w:t>
      </w: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syna/córki ………………………………………………………………………………………</w:t>
      </w: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oraz oświadczam, że koszty sprowadzenia trumny z ciałem/ urny z prochami zza granicy do Polski pokryje rodzina zmarłego/ej.  </w:t>
      </w: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…………………………………….</w:t>
      </w: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czytelny podpis wnioskodawcy</w:t>
      </w: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……………………………………..</w:t>
      </w: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adres zamieszkania</w:t>
      </w: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…………………………………….</w:t>
      </w:r>
    </w:p>
    <w:p w:rsidR="00EF6CF0" w:rsidRPr="00EF6CF0" w:rsidRDefault="00EF6CF0" w:rsidP="00EF6CF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>Seria i numer dokumentu tożsamości</w:t>
      </w: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EF6CF0">
        <w:rPr>
          <w:rFonts w:ascii="Times New Roman" w:eastAsia="Times New Roman" w:hAnsi="Times New Roman" w:cs="Times New Roman"/>
          <w:sz w:val="16"/>
          <w:szCs w:val="16"/>
          <w:lang w:eastAsia="ar-SA"/>
        </w:rPr>
        <w:t>*Art. 10 ust. 1 ustawy z dnia 31 stycznia 1959r. o cmentarzach i chowaniu zmarłych ( Dz. U. z 2019r.,  1473 ze zm.)</w:t>
      </w: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EF6CF0">
        <w:rPr>
          <w:rFonts w:ascii="Times New Roman" w:eastAsia="Times New Roman" w:hAnsi="Times New Roman" w:cs="Times New Roman"/>
          <w:sz w:val="16"/>
          <w:szCs w:val="16"/>
          <w:lang w:eastAsia="ar-SA"/>
        </w:rPr>
        <w:t>Prawo pochowania zwłok ludzkich ma najbliższa pozostała rodzina osoby zmarłej, a mianowicie: 1)pozostały małżonek/ka, 2)krewni zstępni, 3)krewni wstępni, 4)krewni boczni do 4 stopnia pokrewieństwa, 5)powinowaci w linii prostej do 1 stopnia. Prawo pochowania zwłok osób wojskowych zmarłych w czynnej służbie wojskowej przysługuje właściwym organom wojskowym w myśl przepisów wojskowych. Prawo pochowania zwłok osób zasłużonych wobec Państwa i społeczeństwa przysługuje organom państwowym, instytucjom i organizacjom społecznym. Prawo pochowania zwłok przysługuje również osobom, które do tego dobrowolnie się zobowiążą.</w:t>
      </w: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EF6CF0">
        <w:rPr>
          <w:rFonts w:ascii="Times New Roman" w:eastAsia="Times New Roman" w:hAnsi="Times New Roman" w:cs="Times New Roman"/>
          <w:sz w:val="16"/>
          <w:szCs w:val="16"/>
          <w:lang w:eastAsia="ar-SA"/>
        </w:rPr>
        <w:t>** Rozporządzenie ministra zdrowia z dnia 6 grudnia 2001r. w sprawie wykazu chorób zakaźnych, w przypadku których stwierdzenie zgonu wymaga szczegółowego postępowania ze zwłokami osób zmarłych na e choroby (Dz. U. z 2001r., Nr 152, poz. 1742) wydanego na podstawie art. 9 ust. 3a ww. ustawy.</w:t>
      </w:r>
    </w:p>
    <w:p w:rsidR="00EF6CF0" w:rsidRPr="00EF6CF0" w:rsidRDefault="00EF6CF0" w:rsidP="00EF6CF0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6CF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F6CF0" w:rsidRPr="00EF6CF0" w:rsidRDefault="00EF6CF0" w:rsidP="00EF6CF0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p w:rsidR="005B07AA" w:rsidRDefault="005B07AA"/>
    <w:sectPr w:rsidR="005B07AA" w:rsidSect="0058264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1D" w:rsidRPr="0006221D" w:rsidRDefault="00EF6CF0">
    <w:pPr>
      <w:pStyle w:val="Stopka"/>
      <w:jc w:val="right"/>
      <w:rPr>
        <w:rFonts w:ascii="Calibri Light" w:hAnsi="Calibri Light"/>
        <w:sz w:val="28"/>
        <w:szCs w:val="28"/>
      </w:rPr>
    </w:pPr>
    <w:r w:rsidRPr="0006221D">
      <w:rPr>
        <w:rFonts w:ascii="Calibri Light" w:hAnsi="Calibri Light"/>
        <w:sz w:val="28"/>
        <w:szCs w:val="28"/>
      </w:rPr>
      <w:t xml:space="preserve">str. </w:t>
    </w:r>
    <w:r>
      <w:rPr>
        <w:rFonts w:ascii="Calibri" w:hAnsi="Calibri"/>
        <w:sz w:val="22"/>
        <w:szCs w:val="22"/>
      </w:rPr>
      <w:t>2</w:t>
    </w:r>
  </w:p>
  <w:p w:rsidR="0006221D" w:rsidRDefault="00EF6C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1D" w:rsidRPr="0006221D" w:rsidRDefault="00EF6CF0">
    <w:pPr>
      <w:pStyle w:val="Stopka"/>
      <w:jc w:val="right"/>
      <w:rPr>
        <w:rFonts w:ascii="Calibri Light" w:hAnsi="Calibri Light"/>
        <w:sz w:val="28"/>
        <w:szCs w:val="28"/>
      </w:rPr>
    </w:pPr>
    <w:r w:rsidRPr="0006221D">
      <w:rPr>
        <w:rFonts w:ascii="Calibri Light" w:hAnsi="Calibri Light"/>
        <w:sz w:val="28"/>
        <w:szCs w:val="28"/>
      </w:rPr>
      <w:t>s</w:t>
    </w:r>
    <w:r w:rsidRPr="0006221D">
      <w:rPr>
        <w:rFonts w:ascii="Calibri Light" w:hAnsi="Calibri Light"/>
        <w:sz w:val="28"/>
        <w:szCs w:val="28"/>
      </w:rPr>
      <w:t>t</w:t>
    </w:r>
    <w:r w:rsidRPr="0006221D">
      <w:rPr>
        <w:rFonts w:ascii="Calibri Light" w:hAnsi="Calibri Light"/>
        <w:sz w:val="28"/>
        <w:szCs w:val="28"/>
      </w:rPr>
      <w:t>r</w:t>
    </w:r>
    <w:r w:rsidRPr="0006221D">
      <w:rPr>
        <w:rFonts w:ascii="Calibri Light" w:hAnsi="Calibri Light"/>
        <w:sz w:val="28"/>
        <w:szCs w:val="28"/>
      </w:rPr>
      <w:t>.</w:t>
    </w:r>
    <w:r w:rsidRPr="0006221D">
      <w:rPr>
        <w:rFonts w:ascii="Calibri Light" w:hAnsi="Calibri Light"/>
        <w:sz w:val="28"/>
        <w:szCs w:val="28"/>
      </w:rPr>
      <w:t xml:space="preserve"> </w:t>
    </w:r>
    <w:r>
      <w:rPr>
        <w:rFonts w:ascii="Calibri" w:hAnsi="Calibri"/>
        <w:sz w:val="22"/>
        <w:szCs w:val="22"/>
      </w:rPr>
      <w:t>1</w:t>
    </w:r>
  </w:p>
  <w:p w:rsidR="0006221D" w:rsidRDefault="00EF6C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C84" w:rsidRDefault="00EF6CF0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C84" w:rsidRDefault="00EF6C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C84" w:rsidRDefault="00EF6CF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C84" w:rsidRDefault="00EF6C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6F"/>
    <w:rsid w:val="005B07AA"/>
    <w:rsid w:val="00D6096F"/>
    <w:rsid w:val="00E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EE488-98AE-46F9-8096-D751D1129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F6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F6CF0"/>
  </w:style>
  <w:style w:type="paragraph" w:styleId="Stopka">
    <w:name w:val="footer"/>
    <w:basedOn w:val="Normalny"/>
    <w:link w:val="StopkaZnak"/>
    <w:uiPriority w:val="99"/>
    <w:rsid w:val="00EF6CF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F6CF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a.wawrzenczak</cp:lastModifiedBy>
  <cp:revision>2</cp:revision>
  <dcterms:created xsi:type="dcterms:W3CDTF">2019-09-16T12:38:00Z</dcterms:created>
  <dcterms:modified xsi:type="dcterms:W3CDTF">2019-09-16T12:38:00Z</dcterms:modified>
</cp:coreProperties>
</file>